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B84" w:rsidRPr="0081633A" w:rsidRDefault="00E02B84" w:rsidP="00E02B84">
      <w:pPr>
        <w:jc w:val="center"/>
        <w:rPr>
          <w:b/>
          <w:color w:val="000000" w:themeColor="text1"/>
          <w:sz w:val="28"/>
        </w:rPr>
      </w:pPr>
      <w:r w:rsidRPr="00182080">
        <w:rPr>
          <w:b/>
          <w:sz w:val="28"/>
        </w:rPr>
        <w:t xml:space="preserve">CENTRALES VILLAGEOISES </w:t>
      </w:r>
      <w:r w:rsidRPr="0081633A">
        <w:rPr>
          <w:b/>
          <w:color w:val="000000" w:themeColor="text1"/>
          <w:sz w:val="28"/>
        </w:rPr>
        <w:t>DU PAYS D’ARLES</w:t>
      </w:r>
      <w:r w:rsidR="00363513">
        <w:rPr>
          <w:b/>
          <w:color w:val="000000" w:themeColor="text1"/>
          <w:sz w:val="28"/>
        </w:rPr>
        <w:t xml:space="preserve"> - CVPARL</w:t>
      </w:r>
    </w:p>
    <w:p w:rsidR="00363513" w:rsidRDefault="00363513" w:rsidP="00E02B84"/>
    <w:p w:rsidR="00E02B84" w:rsidRDefault="0022684E" w:rsidP="00363513">
      <w:pPr>
        <w:jc w:val="center"/>
      </w:pPr>
      <w:r>
        <w:rPr>
          <w:noProof/>
          <w:lang w:eastAsia="fr-FR"/>
        </w:rPr>
        <mc:AlternateContent>
          <mc:Choice Requires="wps">
            <w:drawing>
              <wp:anchor distT="0" distB="0" distL="114300" distR="114300" simplePos="0" relativeHeight="251660288" behindDoc="0" locked="0" layoutInCell="1" allowOverlap="1" wp14:anchorId="0B6770FB" wp14:editId="1A65FE7D">
                <wp:simplePos x="0" y="0"/>
                <wp:positionH relativeFrom="column">
                  <wp:posOffset>-159853</wp:posOffset>
                </wp:positionH>
                <wp:positionV relativeFrom="paragraph">
                  <wp:posOffset>206509</wp:posOffset>
                </wp:positionV>
                <wp:extent cx="1401679" cy="1323473"/>
                <wp:effectExtent l="0" t="0" r="8255" b="101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679" cy="1323473"/>
                        </a:xfrm>
                        <a:prstGeom prst="rect">
                          <a:avLst/>
                        </a:prstGeom>
                        <a:solidFill>
                          <a:srgbClr val="FFFFFF"/>
                        </a:solidFill>
                        <a:ln w="9525">
                          <a:solidFill>
                            <a:srgbClr val="FF0000"/>
                          </a:solidFill>
                          <a:miter lim="800000"/>
                          <a:headEnd/>
                          <a:tailEnd/>
                        </a:ln>
                      </wps:spPr>
                      <wps:txbx>
                        <w:txbxContent>
                          <w:p w:rsidR="00E02B84" w:rsidRPr="00A93E59" w:rsidRDefault="00E02B84" w:rsidP="00E02B84">
                            <w:pPr>
                              <w:rPr>
                                <w:rFonts w:ascii="Times New Roman" w:eastAsia="Times New Roman" w:hAnsi="Times New Roman" w:cs="Times New Roman"/>
                                <w:lang w:eastAsia="fr-FR"/>
                              </w:rPr>
                            </w:pPr>
                            <w:r w:rsidRPr="00A93E59">
                              <w:rPr>
                                <w:rFonts w:ascii="Times New Roman" w:eastAsia="Times New Roman" w:hAnsi="Times New Roman" w:cs="Times New Roman"/>
                                <w:lang w:eastAsia="fr-FR"/>
                              </w:rPr>
                              <w:fldChar w:fldCharType="begin"/>
                            </w:r>
                            <w:r w:rsidRPr="00A93E59">
                              <w:rPr>
                                <w:rFonts w:ascii="Times New Roman" w:eastAsia="Times New Roman" w:hAnsi="Times New Roman" w:cs="Times New Roman"/>
                                <w:lang w:eastAsia="fr-FR"/>
                              </w:rPr>
                              <w:instrText xml:space="preserve"> INCLUDEPICTURE "/var/folders/w2/h7t2lzwj6yq871shm7v11gnc0000gp/T/com.microsoft.Word/WebArchiveCopyPasteTempFiles/page1image256" \* MERGEFORMATINET </w:instrText>
                            </w:r>
                            <w:r w:rsidRPr="00A93E59">
                              <w:rPr>
                                <w:rFonts w:ascii="Times New Roman" w:eastAsia="Times New Roman" w:hAnsi="Times New Roman" w:cs="Times New Roman"/>
                                <w:lang w:eastAsia="fr-FR"/>
                              </w:rPr>
                              <w:fldChar w:fldCharType="separate"/>
                            </w:r>
                            <w:r w:rsidRPr="00A93E59">
                              <w:rPr>
                                <w:rFonts w:ascii="Times New Roman" w:eastAsia="Times New Roman" w:hAnsi="Times New Roman" w:cs="Times New Roman"/>
                                <w:noProof/>
                                <w:lang w:eastAsia="fr-FR"/>
                              </w:rPr>
                              <w:drawing>
                                <wp:inline distT="0" distB="0" distL="0" distR="0" wp14:anchorId="49154C0A" wp14:editId="5112EF1A">
                                  <wp:extent cx="1369695" cy="1241425"/>
                                  <wp:effectExtent l="0" t="0" r="0" b="3175"/>
                                  <wp:docPr id="2" name="Image 2" descr="page1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9695" cy="1241425"/>
                                          </a:xfrm>
                                          <a:prstGeom prst="rect">
                                            <a:avLst/>
                                          </a:prstGeom>
                                          <a:noFill/>
                                          <a:ln>
                                            <a:noFill/>
                                          </a:ln>
                                        </pic:spPr>
                                      </pic:pic>
                                    </a:graphicData>
                                  </a:graphic>
                                </wp:inline>
                              </w:drawing>
                            </w:r>
                            <w:r w:rsidRPr="00A93E59">
                              <w:rPr>
                                <w:rFonts w:ascii="Times New Roman" w:eastAsia="Times New Roman" w:hAnsi="Times New Roman" w:cs="Times New Roman"/>
                                <w:lang w:eastAsia="fr-FR"/>
                              </w:rPr>
                              <w:fldChar w:fldCharType="end"/>
                            </w:r>
                          </w:p>
                          <w:p w:rsidR="00E02B84" w:rsidRPr="008F798D" w:rsidRDefault="00E02B84" w:rsidP="00E02B84">
                            <w:pPr>
                              <w:pStyle w:val="Corpsdetexte"/>
                              <w:rPr>
                                <w:rFonts w:ascii="Calibri" w:hAnsi="Calibri" w:cs="Calibri"/>
                                <w:sz w:val="20"/>
                                <w:szCs w:val="20"/>
                              </w:rPr>
                            </w:pPr>
                          </w:p>
                          <w:p w:rsidR="00E02B84" w:rsidRDefault="00E02B84" w:rsidP="00E02B84"/>
                          <w:p w:rsidR="00E02B84" w:rsidRPr="00182080" w:rsidRDefault="00E02B84" w:rsidP="00E02B84">
                            <w:pPr>
                              <w:rPr>
                                <w:color w:val="FF000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6770FB" id="_x0000_t202" coordsize="21600,21600" o:spt="202" path="m,l,21600r21600,l21600,xe">
                <v:stroke joinstyle="miter"/>
                <v:path gradientshapeok="t" o:connecttype="rect"/>
              </v:shapetype>
              <v:shape id="Zone de texte 2" o:spid="_x0000_s1026" type="#_x0000_t202" style="position:absolute;margin-left:-12.6pt;margin-top:16.25pt;width:110.35pt;height:10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" strokecolor="red">
                <v:textbox>
                  <w:txbxContent>
                    <w:p w:rsidR="00E02B84" w:rsidRPr="00A93E59" w:rsidRDefault="00E02B84" w:rsidP="00E02B84">
                      <w:pPr>
                        <w:rPr>
                          <w:rFonts w:ascii="Times New Roman" w:eastAsia="Times New Roman" w:hAnsi="Times New Roman" w:cs="Times New Roman"/>
                          <w:lang w:eastAsia="fr-FR"/>
                        </w:rPr>
                      </w:pPr>
                      <w:r w:rsidRPr="00A93E59">
                        <w:rPr>
                          <w:rFonts w:ascii="Times New Roman" w:eastAsia="Times New Roman" w:hAnsi="Times New Roman" w:cs="Times New Roman"/>
                          <w:lang w:eastAsia="fr-FR"/>
                        </w:rPr>
                        <w:fldChar w:fldCharType="begin"/>
                      </w:r>
                      <w:r w:rsidRPr="00A93E59">
                        <w:rPr>
                          <w:rFonts w:ascii="Times New Roman" w:eastAsia="Times New Roman" w:hAnsi="Times New Roman" w:cs="Times New Roman"/>
                          <w:lang w:eastAsia="fr-FR"/>
                        </w:rPr>
                        <w:instrText xml:space="preserve"> INCLUDEPICTURE "/var/folders/w2/h7t2lzwj6yq871shm7v11gnc0000gp/T/com.microsoft.Word/WebArchiveCopyPasteTempFiles/page1image256" \* MERGEFORMATINET </w:instrText>
                      </w:r>
                      <w:r w:rsidRPr="00A93E59">
                        <w:rPr>
                          <w:rFonts w:ascii="Times New Roman" w:eastAsia="Times New Roman" w:hAnsi="Times New Roman" w:cs="Times New Roman"/>
                          <w:lang w:eastAsia="fr-FR"/>
                        </w:rPr>
                        <w:fldChar w:fldCharType="separate"/>
                      </w:r>
                      <w:r w:rsidRPr="00A93E59">
                        <w:rPr>
                          <w:rFonts w:ascii="Times New Roman" w:eastAsia="Times New Roman" w:hAnsi="Times New Roman" w:cs="Times New Roman"/>
                          <w:noProof/>
                          <w:lang w:eastAsia="fr-FR"/>
                        </w:rPr>
                        <w:drawing>
                          <wp:inline distT="0" distB="0" distL="0" distR="0" wp14:anchorId="49154C0A" wp14:editId="5112EF1A">
                            <wp:extent cx="1369695" cy="1241425"/>
                            <wp:effectExtent l="0" t="0" r="0" b="3175"/>
                            <wp:docPr id="2" name="Image 2" descr="page1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9695" cy="1241425"/>
                                    </a:xfrm>
                                    <a:prstGeom prst="rect">
                                      <a:avLst/>
                                    </a:prstGeom>
                                    <a:noFill/>
                                    <a:ln>
                                      <a:noFill/>
                                    </a:ln>
                                  </pic:spPr>
                                </pic:pic>
                              </a:graphicData>
                            </a:graphic>
                          </wp:inline>
                        </w:drawing>
                      </w:r>
                      <w:r w:rsidRPr="00A93E59">
                        <w:rPr>
                          <w:rFonts w:ascii="Times New Roman" w:eastAsia="Times New Roman" w:hAnsi="Times New Roman" w:cs="Times New Roman"/>
                          <w:lang w:eastAsia="fr-FR"/>
                        </w:rPr>
                        <w:fldChar w:fldCharType="end"/>
                      </w:r>
                    </w:p>
                    <w:p w:rsidR="00E02B84" w:rsidRPr="008F798D" w:rsidRDefault="00E02B84" w:rsidP="00E02B84">
                      <w:pPr>
                        <w:pStyle w:val="Corpsdetexte"/>
                        <w:rPr>
                          <w:rFonts w:ascii="Calibri" w:hAnsi="Calibri" w:cs="Calibri"/>
                          <w:sz w:val="20"/>
                          <w:szCs w:val="20"/>
                        </w:rPr>
                      </w:pPr>
                    </w:p>
                    <w:p w:rsidR="00E02B84" w:rsidRDefault="00E02B84" w:rsidP="00E02B84"/>
                    <w:p w:rsidR="00E02B84" w:rsidRPr="00182080" w:rsidRDefault="00E02B84" w:rsidP="00E02B84">
                      <w:pPr>
                        <w:rPr>
                          <w:color w:val="FF0000"/>
                        </w:rPr>
                      </w:pPr>
                    </w:p>
                  </w:txbxContent>
                </v:textbox>
              </v:shape>
            </w:pict>
          </mc:Fallback>
        </mc:AlternateContent>
      </w:r>
      <w:r w:rsidR="00363513">
        <w:t>Rapport d’activité 2020</w:t>
      </w:r>
    </w:p>
    <w:p w:rsidR="00E02B84" w:rsidRDefault="00E02B84" w:rsidP="00E02B84">
      <w:r>
        <w:tab/>
      </w:r>
    </w:p>
    <w:p w:rsidR="00E02B84" w:rsidRDefault="00E02B84" w:rsidP="00E02B84"/>
    <w:p w:rsidR="00E02B84" w:rsidRDefault="00E02B84" w:rsidP="00E02B84">
      <w:r>
        <w:rPr>
          <w:noProof/>
          <w:lang w:eastAsia="fr-FR"/>
        </w:rPr>
        <mc:AlternateContent>
          <mc:Choice Requires="wps">
            <w:drawing>
              <wp:anchor distT="0" distB="0" distL="118745" distR="0" simplePos="0" relativeHeight="251659264" behindDoc="0" locked="0" layoutInCell="1" allowOverlap="1" wp14:anchorId="7B2F778C" wp14:editId="670A262D">
                <wp:simplePos x="0" y="0"/>
                <wp:positionH relativeFrom="page">
                  <wp:posOffset>3372485</wp:posOffset>
                </wp:positionH>
                <wp:positionV relativeFrom="paragraph">
                  <wp:posOffset>278130</wp:posOffset>
                </wp:positionV>
                <wp:extent cx="3617595" cy="2875280"/>
                <wp:effectExtent l="0" t="0" r="0" b="0"/>
                <wp:wrapSquare wrapText="largest"/>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2875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5" w:type="dxa"/>
                              <w:tblLayout w:type="fixed"/>
                              <w:tblCellMar>
                                <w:top w:w="360" w:type="dxa"/>
                                <w:left w:w="115" w:type="dxa"/>
                                <w:bottom w:w="360" w:type="dxa"/>
                                <w:right w:w="115" w:type="dxa"/>
                              </w:tblCellMar>
                              <w:tblLook w:val="0000" w:firstRow="0" w:lastRow="0" w:firstColumn="0" w:lastColumn="0" w:noHBand="0" w:noVBand="0"/>
                            </w:tblPr>
                            <w:tblGrid>
                              <w:gridCol w:w="5106"/>
                            </w:tblGrid>
                            <w:tr w:rsidR="00E02B84">
                              <w:trPr>
                                <w:trHeight w:val="550"/>
                              </w:trPr>
                              <w:tc>
                                <w:tcPr>
                                  <w:tcW w:w="5106" w:type="dxa"/>
                                  <w:tcBorders>
                                    <w:top w:val="single" w:sz="32" w:space="0" w:color="FFFF00"/>
                                    <w:bottom w:val="single" w:sz="32" w:space="0" w:color="FFFF00"/>
                                  </w:tcBorders>
                                </w:tcPr>
                                <w:p w:rsidR="00E02B84" w:rsidRDefault="00E02B84">
                                  <w:pPr>
                                    <w:pStyle w:val="Sansinterligne1"/>
                                    <w:ind w:firstLine="15"/>
                                    <w:rPr>
                                      <w:b/>
                                      <w:sz w:val="36"/>
                                      <w:szCs w:val="36"/>
                                    </w:rPr>
                                  </w:pPr>
                                  <w:r>
                                    <w:rPr>
                                      <w:b/>
                                      <w:sz w:val="36"/>
                                      <w:szCs w:val="36"/>
                                    </w:rPr>
                                    <w:t>Rapport activité</w:t>
                                  </w:r>
                                </w:p>
                                <w:p w:rsidR="00E02B84" w:rsidRDefault="00E02B84" w:rsidP="00182080">
                                  <w:pPr>
                                    <w:pStyle w:val="Sansinterligne1"/>
                                    <w:ind w:left="30"/>
                                    <w:rPr>
                                      <w:color w:val="000000" w:themeColor="text1"/>
                                      <w:sz w:val="28"/>
                                      <w:szCs w:val="28"/>
                                    </w:rPr>
                                  </w:pPr>
                                  <w:r>
                                    <w:rPr>
                                      <w:sz w:val="28"/>
                                      <w:szCs w:val="28"/>
                                    </w:rPr>
                                    <w:t>Centrales Villageoise</w:t>
                                  </w:r>
                                  <w:r w:rsidRPr="0081633A">
                                    <w:rPr>
                                      <w:color w:val="000000" w:themeColor="text1"/>
                                      <w:sz w:val="28"/>
                                      <w:szCs w:val="28"/>
                                    </w:rPr>
                                    <w:t>s du Pays d’Arles</w:t>
                                  </w:r>
                                  <w:r>
                                    <w:rPr>
                                      <w:color w:val="000000" w:themeColor="text1"/>
                                      <w:sz w:val="28"/>
                                      <w:szCs w:val="28"/>
                                    </w:rPr>
                                    <w:t xml:space="preserve"> </w:t>
                                  </w:r>
                                  <w:r w:rsidRPr="0081633A">
                                    <w:rPr>
                                      <w:color w:val="000000" w:themeColor="text1"/>
                                      <w:sz w:val="28"/>
                                      <w:szCs w:val="28"/>
                                    </w:rPr>
                                    <w:t>(CVPARL) – SAS à capital variable</w:t>
                                  </w:r>
                                </w:p>
                                <w:p w:rsidR="00E02B84" w:rsidRPr="00A93E59" w:rsidRDefault="00E02B84" w:rsidP="00182080">
                                  <w:pPr>
                                    <w:pStyle w:val="Sansinterligne1"/>
                                    <w:ind w:left="30"/>
                                    <w:rPr>
                                      <w:rFonts w:ascii="Times" w:hAnsi="Times"/>
                                      <w:sz w:val="28"/>
                                      <w:szCs w:val="28"/>
                                    </w:rPr>
                                  </w:pPr>
                                  <w:r w:rsidRPr="00A93E59">
                                    <w:rPr>
                                      <w:rFonts w:ascii="Times" w:hAnsi="Times"/>
                                      <w:sz w:val="28"/>
                                      <w:szCs w:val="28"/>
                                    </w:rPr>
                                    <w:t>n° Siret 835 074 618 000 17</w:t>
                                  </w:r>
                                </w:p>
                                <w:p w:rsidR="00E02B84" w:rsidRPr="00A93E59" w:rsidRDefault="00E02B84" w:rsidP="00182080">
                                  <w:pPr>
                                    <w:pStyle w:val="Sansinterligne1"/>
                                    <w:ind w:left="30"/>
                                  </w:pPr>
                                  <w:r w:rsidRPr="00A93E59">
                                    <w:t>5 rue Henri Barbusse 13200 Arles</w:t>
                                  </w:r>
                                </w:p>
                                <w:p w:rsidR="00E02B84" w:rsidRDefault="00E02B84" w:rsidP="00182080">
                                  <w:pPr>
                                    <w:pStyle w:val="Sansinterligne1"/>
                                    <w:ind w:left="30"/>
                                    <w:rPr>
                                      <w:b/>
                                    </w:rPr>
                                  </w:pPr>
                                  <w:r w:rsidRPr="00A93E59">
                                    <w:t>04 88 65 21 24</w:t>
                                  </w:r>
                                </w:p>
                              </w:tc>
                            </w:tr>
                            <w:tr w:rsidR="00E02B84">
                              <w:trPr>
                                <w:trHeight w:val="450"/>
                              </w:trPr>
                              <w:tc>
                                <w:tcPr>
                                  <w:tcW w:w="5106" w:type="dxa"/>
                                  <w:tcBorders>
                                    <w:top w:val="single" w:sz="32" w:space="0" w:color="FFFF00"/>
                                    <w:bottom w:val="single" w:sz="32" w:space="0" w:color="FFFF00"/>
                                  </w:tcBorders>
                                </w:tcPr>
                                <w:p w:rsidR="00E02B84" w:rsidRPr="00182080" w:rsidRDefault="00E02B84" w:rsidP="0081633A">
                                  <w:pPr>
                                    <w:pStyle w:val="Sansinterligne1"/>
                                    <w:rPr>
                                      <w:b/>
                                      <w:sz w:val="28"/>
                                      <w:szCs w:val="28"/>
                                    </w:rPr>
                                  </w:pPr>
                                  <w:r>
                                    <w:rPr>
                                      <w:b/>
                                      <w:sz w:val="28"/>
                                      <w:szCs w:val="28"/>
                                    </w:rPr>
                                    <w:t>Année 20</w:t>
                                  </w:r>
                                  <w:r w:rsidR="00FA396D">
                                    <w:rPr>
                                      <w:b/>
                                      <w:sz w:val="28"/>
                                      <w:szCs w:val="28"/>
                                    </w:rPr>
                                    <w:t>20</w:t>
                                  </w:r>
                                  <w:r>
                                    <w:rPr>
                                      <w:b/>
                                      <w:sz w:val="28"/>
                                      <w:szCs w:val="28"/>
                                    </w:rPr>
                                    <w:t xml:space="preserve"> (</w:t>
                                  </w:r>
                                  <w:r w:rsidR="00FA396D">
                                    <w:rPr>
                                      <w:b/>
                                      <w:sz w:val="28"/>
                                      <w:szCs w:val="28"/>
                                    </w:rPr>
                                    <w:t>2</w:t>
                                  </w:r>
                                  <w:r w:rsidR="00FA396D">
                                    <w:rPr>
                                      <w:b/>
                                      <w:sz w:val="28"/>
                                      <w:szCs w:val="28"/>
                                      <w:vertAlign w:val="superscript"/>
                                    </w:rPr>
                                    <w:t>ème</w:t>
                                  </w:r>
                                  <w:r>
                                    <w:rPr>
                                      <w:b/>
                                      <w:sz w:val="28"/>
                                      <w:szCs w:val="28"/>
                                    </w:rPr>
                                    <w:t xml:space="preserve"> exercice)</w:t>
                                  </w:r>
                                </w:p>
                              </w:tc>
                            </w:tr>
                          </w:tbl>
                          <w:p w:rsidR="00E02B84" w:rsidRDefault="00E02B84" w:rsidP="00E02B8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F778C" id="_x0000_t202" coordsize="21600,21600" o:spt="202" path="m,l,21600r21600,l21600,xe">
                <v:stroke joinstyle="miter"/>
                <v:path gradientshapeok="t" o:connecttype="rect"/>
              </v:shapetype>
              <v:shape id="Zone de texte 1" o:spid="_x0000_s1027" type="#_x0000_t202" style="position:absolute;margin-left:265.55pt;margin-top:21.9pt;width:284.85pt;height:226.4pt;z-index:251659264;visibility:visible;mso-wrap-style:square;mso-width-percent:0;mso-height-percent:0;mso-wrap-distance-left:9.35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" stroked="f">
                <v:fill opacity="0"/>
                <v:textbox inset="0,0,0,0">
                  <w:txbxContent>
                    <w:tbl>
                      <w:tblPr>
                        <w:tblW w:w="0" w:type="auto"/>
                        <w:tblInd w:w="115" w:type="dxa"/>
                        <w:tblLayout w:type="fixed"/>
                        <w:tblCellMar>
                          <w:top w:w="360" w:type="dxa"/>
                          <w:left w:w="115" w:type="dxa"/>
                          <w:bottom w:w="360" w:type="dxa"/>
                          <w:right w:w="115" w:type="dxa"/>
                        </w:tblCellMar>
                        <w:tblLook w:val="0000" w:firstRow="0" w:lastRow="0" w:firstColumn="0" w:lastColumn="0" w:noHBand="0" w:noVBand="0"/>
                      </w:tblPr>
                      <w:tblGrid>
                        <w:gridCol w:w="5106"/>
                      </w:tblGrid>
                      <w:tr w:rsidR="00E02B84">
                        <w:trPr>
                          <w:trHeight w:val="550"/>
                        </w:trPr>
                        <w:tc>
                          <w:tcPr>
                            <w:tcW w:w="5106" w:type="dxa"/>
                            <w:tcBorders>
                              <w:top w:val="single" w:sz="32" w:space="0" w:color="FFFF00"/>
                              <w:bottom w:val="single" w:sz="32" w:space="0" w:color="FFFF00"/>
                            </w:tcBorders>
                          </w:tcPr>
                          <w:p w:rsidR="00E02B84" w:rsidRDefault="00E02B84">
                            <w:pPr>
                              <w:pStyle w:val="Sansinterligne1"/>
                              <w:ind w:firstLine="15"/>
                              <w:rPr>
                                <w:b/>
                                <w:sz w:val="36"/>
                                <w:szCs w:val="36"/>
                              </w:rPr>
                            </w:pPr>
                            <w:r>
                              <w:rPr>
                                <w:b/>
                                <w:sz w:val="36"/>
                                <w:szCs w:val="36"/>
                              </w:rPr>
                              <w:t>Rapport activité</w:t>
                            </w:r>
                          </w:p>
                          <w:p w:rsidR="00E02B84" w:rsidRDefault="00E02B84" w:rsidP="00182080">
                            <w:pPr>
                              <w:pStyle w:val="Sansinterligne1"/>
                              <w:ind w:left="30"/>
                              <w:rPr>
                                <w:color w:val="000000" w:themeColor="text1"/>
                                <w:sz w:val="28"/>
                                <w:szCs w:val="28"/>
                              </w:rPr>
                            </w:pPr>
                            <w:r>
                              <w:rPr>
                                <w:sz w:val="28"/>
                                <w:szCs w:val="28"/>
                              </w:rPr>
                              <w:t>Centrales Villageoise</w:t>
                            </w:r>
                            <w:r w:rsidRPr="0081633A">
                              <w:rPr>
                                <w:color w:val="000000" w:themeColor="text1"/>
                                <w:sz w:val="28"/>
                                <w:szCs w:val="28"/>
                              </w:rPr>
                              <w:t>s du Pays d’Arles</w:t>
                            </w:r>
                            <w:r>
                              <w:rPr>
                                <w:color w:val="000000" w:themeColor="text1"/>
                                <w:sz w:val="28"/>
                                <w:szCs w:val="28"/>
                              </w:rPr>
                              <w:t xml:space="preserve"> </w:t>
                            </w:r>
                            <w:r w:rsidRPr="0081633A">
                              <w:rPr>
                                <w:color w:val="000000" w:themeColor="text1"/>
                                <w:sz w:val="28"/>
                                <w:szCs w:val="28"/>
                              </w:rPr>
                              <w:t>(CVPARL) – SAS à capital variable</w:t>
                            </w:r>
                          </w:p>
                          <w:p w:rsidR="00E02B84" w:rsidRPr="00A93E59" w:rsidRDefault="00E02B84" w:rsidP="00182080">
                            <w:pPr>
                              <w:pStyle w:val="Sansinterligne1"/>
                              <w:ind w:left="30"/>
                              <w:rPr>
                                <w:rFonts w:ascii="Times" w:hAnsi="Times"/>
                                <w:sz w:val="28"/>
                                <w:szCs w:val="28"/>
                              </w:rPr>
                            </w:pPr>
                            <w:r w:rsidRPr="00A93E59">
                              <w:rPr>
                                <w:rFonts w:ascii="Times" w:hAnsi="Times"/>
                                <w:sz w:val="28"/>
                                <w:szCs w:val="28"/>
                              </w:rPr>
                              <w:t>n° Siret 835 074 618 000 17</w:t>
                            </w:r>
                          </w:p>
                          <w:p w:rsidR="00E02B84" w:rsidRPr="00A93E59" w:rsidRDefault="00E02B84" w:rsidP="00182080">
                            <w:pPr>
                              <w:pStyle w:val="Sansinterligne1"/>
                              <w:ind w:left="30"/>
                            </w:pPr>
                            <w:r w:rsidRPr="00A93E59">
                              <w:t>5 rue Henri Barbusse 13200 Arles</w:t>
                            </w:r>
                          </w:p>
                          <w:p w:rsidR="00E02B84" w:rsidRDefault="00E02B84" w:rsidP="00182080">
                            <w:pPr>
                              <w:pStyle w:val="Sansinterligne1"/>
                              <w:ind w:left="30"/>
                              <w:rPr>
                                <w:b/>
                              </w:rPr>
                            </w:pPr>
                            <w:r w:rsidRPr="00A93E59">
                              <w:t>04 88 65 21 24</w:t>
                            </w:r>
                          </w:p>
                        </w:tc>
                      </w:tr>
                      <w:tr w:rsidR="00E02B84">
                        <w:trPr>
                          <w:trHeight w:val="450"/>
                        </w:trPr>
                        <w:tc>
                          <w:tcPr>
                            <w:tcW w:w="5106" w:type="dxa"/>
                            <w:tcBorders>
                              <w:top w:val="single" w:sz="32" w:space="0" w:color="FFFF00"/>
                              <w:bottom w:val="single" w:sz="32" w:space="0" w:color="FFFF00"/>
                            </w:tcBorders>
                          </w:tcPr>
                          <w:p w:rsidR="00E02B84" w:rsidRPr="00182080" w:rsidRDefault="00E02B84" w:rsidP="0081633A">
                            <w:pPr>
                              <w:pStyle w:val="Sansinterligne1"/>
                              <w:rPr>
                                <w:b/>
                                <w:sz w:val="28"/>
                                <w:szCs w:val="28"/>
                              </w:rPr>
                            </w:pPr>
                            <w:r>
                              <w:rPr>
                                <w:b/>
                                <w:sz w:val="28"/>
                                <w:szCs w:val="28"/>
                              </w:rPr>
                              <w:t>Année 20</w:t>
                            </w:r>
                            <w:r w:rsidR="00FA396D">
                              <w:rPr>
                                <w:b/>
                                <w:sz w:val="28"/>
                                <w:szCs w:val="28"/>
                              </w:rPr>
                              <w:t>20</w:t>
                            </w:r>
                            <w:r>
                              <w:rPr>
                                <w:b/>
                                <w:sz w:val="28"/>
                                <w:szCs w:val="28"/>
                              </w:rPr>
                              <w:t xml:space="preserve"> (</w:t>
                            </w:r>
                            <w:r w:rsidR="00FA396D">
                              <w:rPr>
                                <w:b/>
                                <w:sz w:val="28"/>
                                <w:szCs w:val="28"/>
                              </w:rPr>
                              <w:t>2</w:t>
                            </w:r>
                            <w:r w:rsidR="00FA396D">
                              <w:rPr>
                                <w:b/>
                                <w:sz w:val="28"/>
                                <w:szCs w:val="28"/>
                                <w:vertAlign w:val="superscript"/>
                              </w:rPr>
                              <w:t>ème</w:t>
                            </w:r>
                            <w:r>
                              <w:rPr>
                                <w:b/>
                                <w:sz w:val="28"/>
                                <w:szCs w:val="28"/>
                              </w:rPr>
                              <w:t xml:space="preserve"> exercice)</w:t>
                            </w:r>
                          </w:p>
                        </w:tc>
                      </w:tr>
                    </w:tbl>
                    <w:p w:rsidR="00E02B84" w:rsidRDefault="00E02B84" w:rsidP="00E02B84">
                      <w:r>
                        <w:t xml:space="preserve"> </w:t>
                      </w:r>
                    </w:p>
                  </w:txbxContent>
                </v:textbox>
                <w10:wrap type="square" side="largest" anchorx="page"/>
              </v:shape>
            </w:pict>
          </mc:Fallback>
        </mc:AlternateContent>
      </w:r>
    </w:p>
    <w:p w:rsidR="00E02B84" w:rsidRDefault="00E02B84" w:rsidP="00E02B84"/>
    <w:p w:rsidR="00E02B84" w:rsidRDefault="00E02B84" w:rsidP="00E02B84"/>
    <w:p w:rsidR="00E02B84" w:rsidRDefault="00E02B84" w:rsidP="00E02B84"/>
    <w:p w:rsidR="00E02B84" w:rsidRPr="000B6C2C" w:rsidRDefault="00E02B84" w:rsidP="00E02B84">
      <w:pPr>
        <w:pStyle w:val="NormalWeb"/>
        <w:pBdr>
          <w:bottom w:val="single" w:sz="4" w:space="1" w:color="auto"/>
        </w:pBdr>
        <w:rPr>
          <w:rFonts w:ascii="Calibri" w:hAnsi="Calibri" w:cs="Calibri"/>
          <w:b/>
          <w:bCs/>
          <w:color w:val="000000" w:themeColor="text1"/>
          <w:spacing w:val="4"/>
          <w:w w:val="120"/>
          <w:sz w:val="28"/>
          <w:szCs w:val="28"/>
        </w:rPr>
      </w:pPr>
      <w:r w:rsidRPr="000B6C2C">
        <w:rPr>
          <w:rFonts w:ascii="Calibri" w:hAnsi="Calibri" w:cs="Calibri"/>
          <w:b/>
          <w:bCs/>
          <w:color w:val="000000" w:themeColor="text1"/>
          <w:spacing w:val="4"/>
          <w:w w:val="120"/>
          <w:sz w:val="28"/>
          <w:szCs w:val="28"/>
        </w:rPr>
        <w:t xml:space="preserve">Objet de la SAS </w:t>
      </w:r>
    </w:p>
    <w:p w:rsidR="00E02B84" w:rsidRPr="009000A9" w:rsidRDefault="00E02B84" w:rsidP="00E02B84">
      <w:pPr>
        <w:jc w:val="both"/>
        <w:rPr>
          <w:rFonts w:ascii="Calibri" w:hAnsi="Calibri"/>
        </w:rPr>
      </w:pPr>
      <w:r w:rsidRPr="009000A9">
        <w:rPr>
          <w:rFonts w:ascii="Calibri" w:hAnsi="Calibri"/>
        </w:rPr>
        <w:t>La société Centrales Villageoises</w:t>
      </w:r>
      <w:r w:rsidRPr="000B6C2C">
        <w:rPr>
          <w:rFonts w:ascii="Calibri" w:hAnsi="Calibri"/>
          <w:color w:val="000000" w:themeColor="text1"/>
        </w:rPr>
        <w:t xml:space="preserve"> du Pays d’Arles (CVPARL) a été créée en janvier 2018 </w:t>
      </w:r>
      <w:r w:rsidRPr="009000A9">
        <w:rPr>
          <w:rFonts w:ascii="Calibri" w:hAnsi="Calibri"/>
        </w:rPr>
        <w:t>pour contribuer à développer les énergies renouvelables sur la base d'une participation citoyenne sur le secteur d</w:t>
      </w:r>
      <w:r>
        <w:rPr>
          <w:rFonts w:ascii="Calibri" w:hAnsi="Calibri"/>
        </w:rPr>
        <w:t>’Arles.</w:t>
      </w:r>
    </w:p>
    <w:p w:rsidR="00E02B84" w:rsidRPr="009000A9" w:rsidRDefault="00E02B84" w:rsidP="00E02B84">
      <w:pPr>
        <w:jc w:val="both"/>
        <w:rPr>
          <w:rFonts w:ascii="Calibri" w:hAnsi="Calibri" w:cs="Calibri"/>
        </w:rPr>
      </w:pPr>
      <w:r w:rsidRPr="009000A9">
        <w:rPr>
          <w:rFonts w:ascii="Calibri" w:hAnsi="Calibri" w:cs="Calibri"/>
        </w:rPr>
        <w:t>La société a pour objet :</w:t>
      </w:r>
    </w:p>
    <w:p w:rsidR="00E02B84" w:rsidRPr="009000A9" w:rsidRDefault="00E02B84" w:rsidP="00E02B84">
      <w:pPr>
        <w:pStyle w:val="Liste"/>
        <w:numPr>
          <w:ilvl w:val="0"/>
          <w:numId w:val="1"/>
        </w:numPr>
        <w:tabs>
          <w:tab w:val="left" w:pos="1440"/>
        </w:tabs>
        <w:rPr>
          <w:rFonts w:ascii="Calibri" w:hAnsi="Calibri" w:cs="Calibri"/>
        </w:rPr>
      </w:pPr>
      <w:r w:rsidRPr="009000A9">
        <w:rPr>
          <w:rFonts w:ascii="Calibri" w:hAnsi="Calibri" w:cs="Calibri"/>
        </w:rPr>
        <w:t>l’installation et l’exploitation de centrales de production d’énergie renouvelable et la vente de l’énergie produite</w:t>
      </w:r>
    </w:p>
    <w:p w:rsidR="00E02B84" w:rsidRPr="009000A9" w:rsidRDefault="00E02B84" w:rsidP="00E02B84">
      <w:pPr>
        <w:pStyle w:val="Liste"/>
        <w:numPr>
          <w:ilvl w:val="0"/>
          <w:numId w:val="1"/>
        </w:numPr>
        <w:tabs>
          <w:tab w:val="left" w:pos="1440"/>
        </w:tabs>
        <w:rPr>
          <w:rFonts w:ascii="Calibri" w:hAnsi="Calibri" w:cs="Calibri"/>
        </w:rPr>
      </w:pPr>
      <w:r w:rsidRPr="009000A9">
        <w:rPr>
          <w:rFonts w:ascii="Calibri" w:hAnsi="Calibri" w:cs="Calibri"/>
        </w:rPr>
        <w:t>le développement et la promotion des énergies renouvelables et des économies d'énergies</w:t>
      </w:r>
    </w:p>
    <w:p w:rsidR="00E02B84" w:rsidRPr="009000A9" w:rsidRDefault="00E02B84" w:rsidP="00E02B84">
      <w:pPr>
        <w:pStyle w:val="Liste"/>
        <w:numPr>
          <w:ilvl w:val="0"/>
          <w:numId w:val="1"/>
        </w:numPr>
        <w:tabs>
          <w:tab w:val="left" w:pos="1440"/>
        </w:tabs>
        <w:rPr>
          <w:rFonts w:ascii="Calibri" w:hAnsi="Calibri" w:cs="Calibri"/>
        </w:rPr>
      </w:pPr>
      <w:r w:rsidRPr="009000A9">
        <w:rPr>
          <w:rFonts w:ascii="Calibri" w:hAnsi="Calibri" w:cs="Calibri"/>
          <w:color w:val="000000"/>
        </w:rPr>
        <w:t>toutes activités annexes, connexes ou complémentaires s'y rattachant directement ou indirectement, ainsi que toutes opérations civiles, commerciales, industrielles, mobilières, immobilières, de crédit, utiles directement ou indirectement à la réalisation de l'objet social ainsi défini.</w:t>
      </w:r>
    </w:p>
    <w:p w:rsidR="00E02B84" w:rsidRPr="009000A9" w:rsidRDefault="00E02B84" w:rsidP="00E02B84">
      <w:pPr>
        <w:jc w:val="both"/>
        <w:rPr>
          <w:rFonts w:ascii="Calibri" w:hAnsi="Calibri" w:cs="Calibri"/>
        </w:rPr>
      </w:pPr>
    </w:p>
    <w:p w:rsidR="00E02B84" w:rsidRPr="00B25AAB" w:rsidRDefault="00E02B84" w:rsidP="00E02B84">
      <w:pPr>
        <w:jc w:val="both"/>
        <w:rPr>
          <w:rFonts w:cstheme="minorHAnsi"/>
        </w:rPr>
      </w:pPr>
      <w:r w:rsidRPr="009000A9">
        <w:rPr>
          <w:rFonts w:ascii="Calibri" w:hAnsi="Calibri" w:cs="Calibri"/>
        </w:rPr>
        <w:t xml:space="preserve">La société </w:t>
      </w:r>
      <w:r w:rsidRPr="009000A9">
        <w:rPr>
          <w:rFonts w:ascii="Calibri" w:hAnsi="Calibri"/>
        </w:rPr>
        <w:t>Centrales Villageoises</w:t>
      </w:r>
      <w:r w:rsidRPr="000B6C2C">
        <w:rPr>
          <w:rFonts w:ascii="Calibri" w:hAnsi="Calibri"/>
          <w:color w:val="000000" w:themeColor="text1"/>
        </w:rPr>
        <w:t xml:space="preserve"> du Pays d’Arles </w:t>
      </w:r>
      <w:r w:rsidRPr="000B6C2C">
        <w:rPr>
          <w:rFonts w:ascii="Calibri" w:hAnsi="Calibri" w:cs="Calibri"/>
          <w:color w:val="000000" w:themeColor="text1"/>
        </w:rPr>
        <w:t>ne pe</w:t>
      </w:r>
      <w:r w:rsidRPr="009000A9">
        <w:rPr>
          <w:rFonts w:ascii="Calibri" w:hAnsi="Calibri" w:cs="Calibri"/>
        </w:rPr>
        <w:t xml:space="preserve">ut réaliser d’investissements mobiliers ou immobiliers que sur le territoire constitué par les communes </w:t>
      </w:r>
      <w:r w:rsidR="00E6262F">
        <w:rPr>
          <w:rFonts w:ascii="Calibri" w:hAnsi="Calibri" w:cs="Calibri"/>
        </w:rPr>
        <w:t>d’</w:t>
      </w:r>
      <w:r w:rsidRPr="00B25AAB">
        <w:rPr>
          <w:rFonts w:cstheme="minorHAnsi"/>
        </w:rPr>
        <w:t>Arles,</w:t>
      </w:r>
      <w:r w:rsidRPr="00B25AAB">
        <w:rPr>
          <w:rFonts w:eastAsia="Times New Roman" w:cstheme="minorHAnsi"/>
          <w:color w:val="000000" w:themeColor="text1"/>
          <w:lang w:eastAsia="fr-FR"/>
        </w:rPr>
        <w:t xml:space="preserve"> Barbentane, Les Baux de Provence, Boulbon,</w:t>
      </w:r>
      <w:r w:rsidRPr="00B25AAB">
        <w:rPr>
          <w:rFonts w:cstheme="minorHAnsi"/>
        </w:rPr>
        <w:t xml:space="preserve"> </w:t>
      </w:r>
      <w:r w:rsidRPr="00B25AAB">
        <w:rPr>
          <w:rFonts w:eastAsia="Times New Roman" w:cstheme="minorHAnsi"/>
          <w:color w:val="000000" w:themeColor="text1"/>
          <w:lang w:eastAsia="fr-FR"/>
        </w:rPr>
        <w:t>Chateaurenard, Eyragues, Fontvieille, Graveson, Maillane, Mas Blanc des Alpilles, Maussane les Alpilles, Mouriès, Le Paradou, Rognonas, St Etienne du Grès, St Martin de Crau, St Pierre de Mézoargues, St Rémy de Provence, Saintes Maries de la mer, Tarascon sur Rhône</w:t>
      </w:r>
      <w:r w:rsidRPr="00B25AAB">
        <w:rPr>
          <w:rFonts w:cstheme="minorHAnsi"/>
        </w:rPr>
        <w:t>.</w:t>
      </w:r>
    </w:p>
    <w:p w:rsidR="00E02B84" w:rsidRDefault="00E02B84" w:rsidP="00E02B84"/>
    <w:p w:rsidR="00E02B84" w:rsidRPr="00696AFA" w:rsidRDefault="00E02B84" w:rsidP="00E02B84">
      <w:pPr>
        <w:pStyle w:val="NormalWeb"/>
        <w:pBdr>
          <w:bottom w:val="single" w:sz="4" w:space="1" w:color="auto"/>
        </w:pBdr>
        <w:rPr>
          <w:rFonts w:ascii="Calibri" w:hAnsi="Calibri" w:cs="Calibri"/>
          <w:b/>
          <w:bCs/>
          <w:color w:val="000000" w:themeColor="text1"/>
          <w:spacing w:val="4"/>
          <w:w w:val="120"/>
          <w:sz w:val="28"/>
          <w:szCs w:val="28"/>
        </w:rPr>
      </w:pPr>
      <w:r w:rsidRPr="00696AFA">
        <w:rPr>
          <w:rFonts w:ascii="Calibri" w:hAnsi="Calibri" w:cs="Calibri"/>
          <w:b/>
          <w:bCs/>
          <w:color w:val="000000" w:themeColor="text1"/>
          <w:spacing w:val="4"/>
          <w:w w:val="120"/>
          <w:sz w:val="28"/>
          <w:szCs w:val="28"/>
        </w:rPr>
        <w:t>RAPPORT FINANCIER</w:t>
      </w:r>
    </w:p>
    <w:p w:rsidR="00E02B84" w:rsidRDefault="00E02B84" w:rsidP="00E02B84">
      <w:r>
        <w:t xml:space="preserve">Voir </w:t>
      </w:r>
      <w:r w:rsidR="00A333D2">
        <w:t>rapport de gestion de la présidente</w:t>
      </w:r>
    </w:p>
    <w:p w:rsidR="00E02B84" w:rsidRDefault="00E02B84" w:rsidP="00E02B84">
      <w:pPr>
        <w:jc w:val="both"/>
        <w:rPr>
          <w:rFonts w:ascii="Calibri" w:hAnsi="Calibri"/>
        </w:rPr>
      </w:pPr>
      <w:r w:rsidRPr="009000A9">
        <w:rPr>
          <w:rFonts w:ascii="Calibri" w:hAnsi="Calibri"/>
          <w:b/>
          <w:u w:val="single"/>
        </w:rPr>
        <w:t>Rappel</w:t>
      </w:r>
      <w:r>
        <w:rPr>
          <w:rFonts w:ascii="Calibri" w:hAnsi="Calibri"/>
        </w:rPr>
        <w:t xml:space="preserve"> : </w:t>
      </w:r>
    </w:p>
    <w:p w:rsidR="00E02B84" w:rsidRDefault="00E02B84" w:rsidP="00E02B84">
      <w:pPr>
        <w:jc w:val="both"/>
        <w:rPr>
          <w:rFonts w:ascii="Calibri" w:hAnsi="Calibri"/>
        </w:rPr>
      </w:pPr>
      <w:r>
        <w:rPr>
          <w:rFonts w:ascii="Calibri" w:hAnsi="Calibri"/>
        </w:rPr>
        <w:t>Pour l'équilibre des comptes de la société, les dividendes ne seront pas versés aux actionnaires avant la fin de la 4ème année.</w:t>
      </w:r>
    </w:p>
    <w:p w:rsidR="00E02B84" w:rsidRPr="003F38FE" w:rsidRDefault="00E02B84" w:rsidP="00E02B84">
      <w:pPr>
        <w:pStyle w:val="NormalWeb"/>
        <w:pBdr>
          <w:bottom w:val="single" w:sz="4" w:space="1" w:color="auto"/>
        </w:pBdr>
        <w:rPr>
          <w:rFonts w:ascii="Calibri" w:hAnsi="Calibri" w:cs="Calibri"/>
          <w:color w:val="000000" w:themeColor="text1"/>
        </w:rPr>
      </w:pPr>
      <w:r w:rsidRPr="003F38FE">
        <w:rPr>
          <w:rFonts w:ascii="Calibri" w:hAnsi="Calibri" w:cs="Calibri"/>
          <w:b/>
          <w:bCs/>
          <w:color w:val="000000" w:themeColor="text1"/>
          <w:spacing w:val="4"/>
          <w:w w:val="120"/>
          <w:sz w:val="28"/>
          <w:szCs w:val="28"/>
        </w:rPr>
        <w:t xml:space="preserve">PRINCIPAUX EVENEMENTS </w:t>
      </w:r>
    </w:p>
    <w:p w:rsidR="00A2239F" w:rsidRDefault="0086307F" w:rsidP="0086307F">
      <w:pPr>
        <w:pStyle w:val="Paragraphedeliste"/>
        <w:numPr>
          <w:ilvl w:val="0"/>
          <w:numId w:val="2"/>
        </w:numPr>
        <w:rPr>
          <w:color w:val="000000" w:themeColor="text1"/>
        </w:rPr>
      </w:pPr>
      <w:r w:rsidRPr="0082584B">
        <w:rPr>
          <w:b/>
          <w:color w:val="000000" w:themeColor="text1"/>
        </w:rPr>
        <w:lastRenderedPageBreak/>
        <w:t>Avancée du projet</w:t>
      </w:r>
      <w:r>
        <w:rPr>
          <w:color w:val="000000" w:themeColor="text1"/>
        </w:rPr>
        <w:t xml:space="preserve"> : </w:t>
      </w:r>
      <w:r w:rsidR="00A2239F">
        <w:rPr>
          <w:color w:val="000000" w:themeColor="text1"/>
        </w:rPr>
        <w:t xml:space="preserve">2020 est l’année de nos chantiers : nous avons entamé et achevé la construction de la centrale de 36 kWC sur le toit de l’école Louis Pergaud à Raphèle ; nous avons entamé en décembre la construction de la centrale de 24 kWC sur le toit de l’école maternelle de Salin de Giraud. </w:t>
      </w:r>
    </w:p>
    <w:p w:rsidR="0086307F" w:rsidRPr="00FE5B71" w:rsidRDefault="00A2239F" w:rsidP="00A2239F">
      <w:pPr>
        <w:ind w:left="360"/>
        <w:rPr>
          <w:color w:val="000000" w:themeColor="text1"/>
          <w:sz w:val="22"/>
          <w:szCs w:val="22"/>
        </w:rPr>
      </w:pPr>
      <w:r w:rsidRPr="00FE5B71">
        <w:rPr>
          <w:color w:val="000000" w:themeColor="text1"/>
          <w:sz w:val="22"/>
          <w:szCs w:val="22"/>
        </w:rPr>
        <w:t>NB : La centrale de Raphèle a été mise en service le 3 février 2021. La centrale de Salin a été raccordée le 23 février</w:t>
      </w:r>
      <w:r w:rsidR="009B6BC0">
        <w:rPr>
          <w:color w:val="000000" w:themeColor="text1"/>
          <w:sz w:val="22"/>
          <w:szCs w:val="22"/>
        </w:rPr>
        <w:t xml:space="preserve"> 2021</w:t>
      </w:r>
      <w:bookmarkStart w:id="0" w:name="_GoBack"/>
      <w:bookmarkEnd w:id="0"/>
      <w:r w:rsidRPr="00FE5B71">
        <w:rPr>
          <w:color w:val="000000" w:themeColor="text1"/>
          <w:sz w:val="22"/>
          <w:szCs w:val="22"/>
        </w:rPr>
        <w:t xml:space="preserve">, la mise en service </w:t>
      </w:r>
      <w:r w:rsidR="001C0ED8">
        <w:rPr>
          <w:color w:val="000000" w:themeColor="text1"/>
          <w:sz w:val="22"/>
          <w:szCs w:val="22"/>
        </w:rPr>
        <w:t>aura lieu le 7 avril 021</w:t>
      </w:r>
    </w:p>
    <w:p w:rsidR="0086307F" w:rsidRPr="0086307F" w:rsidRDefault="0086307F" w:rsidP="0086307F">
      <w:pPr>
        <w:ind w:left="360"/>
        <w:rPr>
          <w:color w:val="000000" w:themeColor="text1"/>
        </w:rPr>
      </w:pPr>
    </w:p>
    <w:p w:rsidR="0086307F" w:rsidRPr="0086307F" w:rsidRDefault="00FE5B71" w:rsidP="0086307F">
      <w:pPr>
        <w:pStyle w:val="Paragraphedeliste"/>
        <w:rPr>
          <w:color w:val="000000" w:themeColor="text1"/>
        </w:rPr>
      </w:pPr>
      <w:r>
        <w:rPr>
          <w:color w:val="000000" w:themeColor="text1"/>
        </w:rPr>
        <w:t>Deux autres projets bien avancés</w:t>
      </w:r>
      <w:r w:rsidR="00AA480E">
        <w:rPr>
          <w:color w:val="000000" w:themeColor="text1"/>
        </w:rPr>
        <w:t xml:space="preserve"> avec la Sampa d’Arles et avec la mairie de Saint-Pierre de Mézoargues</w:t>
      </w:r>
      <w:r>
        <w:rPr>
          <w:color w:val="000000" w:themeColor="text1"/>
        </w:rPr>
        <w:t xml:space="preserve"> (</w:t>
      </w:r>
      <w:r w:rsidR="0055449A">
        <w:rPr>
          <w:color w:val="000000" w:themeColor="text1"/>
        </w:rPr>
        <w:t xml:space="preserve">AMI remportés, </w:t>
      </w:r>
      <w:r>
        <w:rPr>
          <w:color w:val="000000" w:themeColor="text1"/>
        </w:rPr>
        <w:t>études faites et</w:t>
      </w:r>
      <w:r w:rsidR="0055449A">
        <w:rPr>
          <w:color w:val="000000" w:themeColor="text1"/>
        </w:rPr>
        <w:t>,</w:t>
      </w:r>
      <w:r>
        <w:rPr>
          <w:color w:val="000000" w:themeColor="text1"/>
        </w:rPr>
        <w:t xml:space="preserve"> pour l’un, demande de raccordement déposée) connaissent un arrêt que nous espérons provisoire.</w:t>
      </w:r>
    </w:p>
    <w:p w:rsidR="0086307F" w:rsidRPr="0086307F" w:rsidRDefault="0086307F" w:rsidP="0086307F">
      <w:pPr>
        <w:ind w:left="360"/>
        <w:rPr>
          <w:color w:val="000000" w:themeColor="text1"/>
        </w:rPr>
      </w:pPr>
    </w:p>
    <w:p w:rsidR="0086307F" w:rsidRPr="0086307F" w:rsidRDefault="0086307F" w:rsidP="0086307F">
      <w:pPr>
        <w:rPr>
          <w:color w:val="000000" w:themeColor="text1"/>
        </w:rPr>
      </w:pPr>
    </w:p>
    <w:p w:rsidR="00E02B84" w:rsidRDefault="00E02B84" w:rsidP="00E02B84">
      <w:pPr>
        <w:pStyle w:val="Paragraphedeliste"/>
        <w:numPr>
          <w:ilvl w:val="0"/>
          <w:numId w:val="2"/>
        </w:numPr>
        <w:rPr>
          <w:color w:val="000000" w:themeColor="text1"/>
        </w:rPr>
      </w:pPr>
      <w:r w:rsidRPr="00EC17AD">
        <w:rPr>
          <w:b/>
          <w:color w:val="000000" w:themeColor="text1"/>
        </w:rPr>
        <w:t>Démarches</w:t>
      </w:r>
      <w:r w:rsidRPr="003F38FE">
        <w:rPr>
          <w:color w:val="000000" w:themeColor="text1"/>
        </w:rPr>
        <w:t xml:space="preserve"> : </w:t>
      </w:r>
      <w:r w:rsidR="00ED018D">
        <w:rPr>
          <w:color w:val="000000" w:themeColor="text1"/>
        </w:rPr>
        <w:t xml:space="preserve">rencontre </w:t>
      </w:r>
      <w:r w:rsidR="00DC7899">
        <w:rPr>
          <w:color w:val="000000" w:themeColor="text1"/>
        </w:rPr>
        <w:t>avec la maire de Saint-Pierre de Mézoargues</w:t>
      </w:r>
      <w:r w:rsidR="00650332">
        <w:rPr>
          <w:color w:val="000000" w:themeColor="text1"/>
        </w:rPr>
        <w:t xml:space="preserve"> (juillet 2020)</w:t>
      </w:r>
      <w:r w:rsidR="00EC11F8">
        <w:rPr>
          <w:color w:val="000000" w:themeColor="text1"/>
        </w:rPr>
        <w:t>,</w:t>
      </w:r>
      <w:r w:rsidR="00DC7899">
        <w:rPr>
          <w:color w:val="000000" w:themeColor="text1"/>
        </w:rPr>
        <w:t xml:space="preserve"> </w:t>
      </w:r>
      <w:r w:rsidR="00EC11F8">
        <w:rPr>
          <w:color w:val="000000" w:themeColor="text1"/>
        </w:rPr>
        <w:t xml:space="preserve">avec la présidente de la Sampa (septembre 2020), </w:t>
      </w:r>
      <w:r w:rsidR="00ED018D">
        <w:rPr>
          <w:color w:val="000000" w:themeColor="text1"/>
        </w:rPr>
        <w:t>avec les élus d’Arles</w:t>
      </w:r>
      <w:r w:rsidR="00EC11F8">
        <w:rPr>
          <w:color w:val="000000" w:themeColor="text1"/>
        </w:rPr>
        <w:t xml:space="preserve"> (octobre 2020)</w:t>
      </w:r>
      <w:r w:rsidR="0056467A">
        <w:rPr>
          <w:color w:val="000000" w:themeColor="text1"/>
        </w:rPr>
        <w:t xml:space="preserve">, </w:t>
      </w:r>
      <w:r w:rsidR="00EC11F8">
        <w:rPr>
          <w:color w:val="000000" w:themeColor="text1"/>
        </w:rPr>
        <w:t>avec le maire de Barbentane (décembre 2020).</w:t>
      </w:r>
    </w:p>
    <w:p w:rsidR="00ED018D" w:rsidRPr="00ED018D" w:rsidRDefault="00ED018D" w:rsidP="00ED018D">
      <w:pPr>
        <w:ind w:left="360"/>
        <w:rPr>
          <w:color w:val="000000" w:themeColor="text1"/>
        </w:rPr>
      </w:pPr>
    </w:p>
    <w:p w:rsidR="00A52535" w:rsidRDefault="00A52535" w:rsidP="00A52535">
      <w:pPr>
        <w:pStyle w:val="Paragraphedeliste"/>
        <w:rPr>
          <w:color w:val="000000" w:themeColor="text1"/>
        </w:rPr>
      </w:pPr>
    </w:p>
    <w:p w:rsidR="00E02B84" w:rsidRDefault="00E02B84" w:rsidP="00E02B84">
      <w:pPr>
        <w:pStyle w:val="Paragraphedeliste"/>
        <w:numPr>
          <w:ilvl w:val="0"/>
          <w:numId w:val="2"/>
        </w:numPr>
        <w:rPr>
          <w:color w:val="000000" w:themeColor="text1"/>
        </w:rPr>
      </w:pPr>
      <w:r w:rsidRPr="00EC17AD">
        <w:rPr>
          <w:b/>
          <w:color w:val="000000" w:themeColor="text1"/>
        </w:rPr>
        <w:t>Demandes de financement</w:t>
      </w:r>
      <w:r>
        <w:rPr>
          <w:color w:val="000000" w:themeColor="text1"/>
        </w:rPr>
        <w:t xml:space="preserve"> : </w:t>
      </w:r>
      <w:r w:rsidR="00C03AD0">
        <w:rPr>
          <w:color w:val="000000" w:themeColor="text1"/>
        </w:rPr>
        <w:t>en septembre 2020 nous avons signé l’offre de prêt de la Nef pour un montant de 46 000 euros</w:t>
      </w:r>
      <w:r w:rsidR="00B85D05">
        <w:rPr>
          <w:color w:val="000000" w:themeColor="text1"/>
        </w:rPr>
        <w:t>, taux fixe de 2% sur dix ans.</w:t>
      </w:r>
    </w:p>
    <w:p w:rsidR="00A52535" w:rsidRPr="003F38FE" w:rsidRDefault="00A52535" w:rsidP="00A52535">
      <w:pPr>
        <w:pStyle w:val="Paragraphedeliste"/>
        <w:rPr>
          <w:color w:val="000000" w:themeColor="text1"/>
        </w:rPr>
      </w:pPr>
    </w:p>
    <w:p w:rsidR="00E02B84" w:rsidRDefault="00E02B84" w:rsidP="00E02B84">
      <w:pPr>
        <w:pStyle w:val="Paragraphedeliste"/>
        <w:numPr>
          <w:ilvl w:val="0"/>
          <w:numId w:val="2"/>
        </w:numPr>
        <w:rPr>
          <w:color w:val="000000" w:themeColor="text1"/>
        </w:rPr>
      </w:pPr>
      <w:r w:rsidRPr="00EC17AD">
        <w:rPr>
          <w:b/>
          <w:color w:val="000000" w:themeColor="text1"/>
        </w:rPr>
        <w:t>Visites de sites</w:t>
      </w:r>
      <w:r w:rsidRPr="003F38FE">
        <w:rPr>
          <w:color w:val="000000" w:themeColor="text1"/>
        </w:rPr>
        <w:t xml:space="preserve"> : </w:t>
      </w:r>
      <w:r w:rsidR="00E14019">
        <w:rPr>
          <w:color w:val="000000" w:themeColor="text1"/>
        </w:rPr>
        <w:t>locaux techniques de la Ville de Barbentane</w:t>
      </w:r>
    </w:p>
    <w:p w:rsidR="00A52535" w:rsidRDefault="00A52535" w:rsidP="00A52535">
      <w:pPr>
        <w:pStyle w:val="Paragraphedeliste"/>
        <w:rPr>
          <w:color w:val="000000" w:themeColor="text1"/>
        </w:rPr>
      </w:pPr>
    </w:p>
    <w:p w:rsidR="00E02B84" w:rsidRDefault="00E02B84" w:rsidP="00E02B84">
      <w:pPr>
        <w:pStyle w:val="Paragraphedeliste"/>
        <w:numPr>
          <w:ilvl w:val="0"/>
          <w:numId w:val="2"/>
        </w:numPr>
        <w:rPr>
          <w:color w:val="000000" w:themeColor="text1"/>
        </w:rPr>
      </w:pPr>
      <w:r w:rsidRPr="00EC17AD">
        <w:rPr>
          <w:b/>
          <w:color w:val="000000" w:themeColor="text1"/>
        </w:rPr>
        <w:t>Réunions publiques</w:t>
      </w:r>
      <w:r w:rsidRPr="00EC17AD">
        <w:rPr>
          <w:color w:val="000000" w:themeColor="text1"/>
        </w:rPr>
        <w:t xml:space="preserve"> : </w:t>
      </w:r>
      <w:r w:rsidR="00506C0E">
        <w:rPr>
          <w:color w:val="000000" w:themeColor="text1"/>
        </w:rPr>
        <w:t xml:space="preserve">dans le contexte </w:t>
      </w:r>
      <w:r w:rsidR="00ED018D">
        <w:rPr>
          <w:color w:val="000000" w:themeColor="text1"/>
        </w:rPr>
        <w:t>sanitaire lié au Covid</w:t>
      </w:r>
      <w:r w:rsidR="00506C0E">
        <w:rPr>
          <w:color w:val="000000" w:themeColor="text1"/>
        </w:rPr>
        <w:t>, nous avons organisé</w:t>
      </w:r>
      <w:r w:rsidR="00E736B6">
        <w:rPr>
          <w:color w:val="000000" w:themeColor="text1"/>
        </w:rPr>
        <w:t xml:space="preserve"> le 10 décembre 2020</w:t>
      </w:r>
      <w:r w:rsidR="00506C0E">
        <w:rPr>
          <w:color w:val="000000" w:themeColor="text1"/>
        </w:rPr>
        <w:t xml:space="preserve"> </w:t>
      </w:r>
      <w:r w:rsidR="00C037FE">
        <w:rPr>
          <w:color w:val="000000" w:themeColor="text1"/>
        </w:rPr>
        <w:t>une</w:t>
      </w:r>
      <w:r w:rsidR="00506C0E">
        <w:rPr>
          <w:color w:val="000000" w:themeColor="text1"/>
        </w:rPr>
        <w:t xml:space="preserve"> réunion en visioconférence </w:t>
      </w:r>
      <w:r w:rsidR="0026271C">
        <w:rPr>
          <w:color w:val="000000" w:themeColor="text1"/>
        </w:rPr>
        <w:t>en partenariat avec l’Espace Info Énergie du Pays d’Arles</w:t>
      </w:r>
      <w:r w:rsidR="00506C0E">
        <w:rPr>
          <w:color w:val="000000" w:themeColor="text1"/>
        </w:rPr>
        <w:t xml:space="preserve"> </w:t>
      </w:r>
      <w:r w:rsidR="00E736B6">
        <w:rPr>
          <w:color w:val="000000" w:themeColor="text1"/>
        </w:rPr>
        <w:t>à destination de nos actionnaires et sympathisants souhaitant établir un bilan énergétique de leur logement</w:t>
      </w:r>
      <w:r w:rsidR="00EE3A80">
        <w:rPr>
          <w:color w:val="000000" w:themeColor="text1"/>
        </w:rPr>
        <w:t>.</w:t>
      </w:r>
    </w:p>
    <w:p w:rsidR="00A52535" w:rsidRPr="00F53164" w:rsidRDefault="00A52535" w:rsidP="00A52535">
      <w:pPr>
        <w:pStyle w:val="Paragraphedeliste"/>
        <w:rPr>
          <w:color w:val="000000" w:themeColor="text1"/>
        </w:rPr>
      </w:pPr>
    </w:p>
    <w:p w:rsidR="00E02B84" w:rsidRDefault="00E02B84" w:rsidP="00E02B84">
      <w:pPr>
        <w:pStyle w:val="Paragraphedeliste"/>
        <w:numPr>
          <w:ilvl w:val="0"/>
          <w:numId w:val="2"/>
        </w:numPr>
        <w:rPr>
          <w:color w:val="000000" w:themeColor="text1"/>
        </w:rPr>
      </w:pPr>
      <w:r w:rsidRPr="00EC17AD">
        <w:rPr>
          <w:b/>
          <w:color w:val="000000" w:themeColor="text1"/>
        </w:rPr>
        <w:t>Organisation d’événements</w:t>
      </w:r>
      <w:r w:rsidRPr="00EC17AD">
        <w:rPr>
          <w:color w:val="000000" w:themeColor="text1"/>
        </w:rPr>
        <w:t xml:space="preserve"> : </w:t>
      </w:r>
      <w:r w:rsidR="00E14019">
        <w:rPr>
          <w:color w:val="000000" w:themeColor="text1"/>
        </w:rPr>
        <w:t xml:space="preserve">la situation sanitaire ne nous a pas permis </w:t>
      </w:r>
      <w:r w:rsidR="00C94663">
        <w:rPr>
          <w:color w:val="000000" w:themeColor="text1"/>
        </w:rPr>
        <w:t>d’organiser d’événements publics.</w:t>
      </w:r>
      <w:r w:rsidR="00E14019">
        <w:rPr>
          <w:color w:val="000000" w:themeColor="text1"/>
        </w:rPr>
        <w:t xml:space="preserve"> </w:t>
      </w:r>
    </w:p>
    <w:p w:rsidR="00C037FE" w:rsidRPr="00C037FE" w:rsidRDefault="00C037FE" w:rsidP="00C037FE">
      <w:pPr>
        <w:ind w:left="360"/>
        <w:rPr>
          <w:color w:val="000000" w:themeColor="text1"/>
        </w:rPr>
      </w:pPr>
    </w:p>
    <w:p w:rsidR="00C037FE" w:rsidRPr="00EC17AD" w:rsidRDefault="00C037FE" w:rsidP="00E02B84">
      <w:pPr>
        <w:pStyle w:val="Paragraphedeliste"/>
        <w:numPr>
          <w:ilvl w:val="0"/>
          <w:numId w:val="2"/>
        </w:numPr>
        <w:rPr>
          <w:color w:val="000000" w:themeColor="text1"/>
        </w:rPr>
      </w:pPr>
      <w:r w:rsidRPr="00C037FE">
        <w:rPr>
          <w:b/>
          <w:color w:val="000000" w:themeColor="text1"/>
        </w:rPr>
        <w:t>Assemblée Générale </w:t>
      </w:r>
      <w:r>
        <w:rPr>
          <w:color w:val="000000" w:themeColor="text1"/>
        </w:rPr>
        <w:t>: elle s’est tenue par visioconférence le 15 juin 2020</w:t>
      </w:r>
    </w:p>
    <w:p w:rsidR="00FA396D" w:rsidRPr="00AA640D" w:rsidRDefault="00FA396D" w:rsidP="00E02B84">
      <w:pPr>
        <w:jc w:val="both"/>
        <w:rPr>
          <w:rFonts w:ascii="Times" w:hAnsi="Times"/>
          <w:color w:val="000000" w:themeColor="text1"/>
        </w:rPr>
      </w:pPr>
    </w:p>
    <w:p w:rsidR="00ED018D" w:rsidRPr="0086307F" w:rsidRDefault="00ED018D" w:rsidP="0086307F">
      <w:pPr>
        <w:rPr>
          <w:color w:val="000000" w:themeColor="text1"/>
        </w:rPr>
      </w:pPr>
    </w:p>
    <w:p w:rsidR="00E02B84" w:rsidRPr="003B0D73" w:rsidRDefault="00E02B84" w:rsidP="00E02B84">
      <w:pPr>
        <w:pStyle w:val="Paragraphedeliste"/>
        <w:numPr>
          <w:ilvl w:val="0"/>
          <w:numId w:val="2"/>
        </w:numPr>
        <w:rPr>
          <w:color w:val="000000" w:themeColor="text1"/>
        </w:rPr>
      </w:pPr>
      <w:r w:rsidRPr="00E6421D">
        <w:rPr>
          <w:b/>
          <w:color w:val="000000" w:themeColor="text1"/>
        </w:rPr>
        <w:t>Implication sur le territoire </w:t>
      </w:r>
      <w:r>
        <w:rPr>
          <w:color w:val="000000" w:themeColor="text1"/>
        </w:rPr>
        <w:t xml:space="preserve">: </w:t>
      </w:r>
      <w:r w:rsidR="00771FCE" w:rsidRPr="003B0D73">
        <w:rPr>
          <w:color w:val="000000" w:themeColor="text1"/>
        </w:rPr>
        <w:t>nous avons passé commande de notre centrale de 24 kWc sur le toit de l’école de Salin de Giraud à une entreprise arlésienne (Gamarra)</w:t>
      </w:r>
    </w:p>
    <w:p w:rsidR="00771FCE" w:rsidRPr="003B0D73" w:rsidRDefault="00771FCE" w:rsidP="00771FCE">
      <w:pPr>
        <w:ind w:left="708"/>
        <w:rPr>
          <w:color w:val="000000" w:themeColor="text1"/>
          <w:sz w:val="22"/>
          <w:szCs w:val="22"/>
        </w:rPr>
      </w:pPr>
      <w:r w:rsidRPr="003B0D73">
        <w:rPr>
          <w:color w:val="000000" w:themeColor="text1"/>
          <w:sz w:val="22"/>
          <w:szCs w:val="22"/>
        </w:rPr>
        <w:t>Nous avons confié l’assistance à maîtrise d’ouvrage à OPTE (siège dans les Bouches du Rhône).</w:t>
      </w:r>
    </w:p>
    <w:p w:rsidR="00771FCE" w:rsidRPr="003B0D73" w:rsidRDefault="00771FCE" w:rsidP="00771FCE">
      <w:pPr>
        <w:ind w:left="708"/>
        <w:rPr>
          <w:color w:val="000000" w:themeColor="text1"/>
          <w:sz w:val="22"/>
          <w:szCs w:val="22"/>
        </w:rPr>
      </w:pPr>
    </w:p>
    <w:p w:rsidR="00771FCE" w:rsidRDefault="00771FCE" w:rsidP="00771FCE">
      <w:pPr>
        <w:ind w:left="708"/>
        <w:rPr>
          <w:color w:val="000000" w:themeColor="text1"/>
          <w:sz w:val="22"/>
          <w:szCs w:val="22"/>
        </w:rPr>
      </w:pPr>
      <w:r w:rsidRPr="003B0D73">
        <w:rPr>
          <w:color w:val="000000" w:themeColor="text1"/>
          <w:sz w:val="22"/>
          <w:szCs w:val="22"/>
        </w:rPr>
        <w:t>Nous avons passé commande de notre centrale de 36 kWc sur le toit de l’école de Raphèle à l’entreprise Sysoleo</w:t>
      </w:r>
      <w:r w:rsidR="00EF337A" w:rsidRPr="003B0D73">
        <w:rPr>
          <w:color w:val="000000" w:themeColor="text1"/>
          <w:sz w:val="22"/>
          <w:szCs w:val="22"/>
        </w:rPr>
        <w:t>, basée en région Sud, dans le Var</w:t>
      </w:r>
      <w:r w:rsidR="002921EB" w:rsidRPr="003B0D73">
        <w:rPr>
          <w:color w:val="000000" w:themeColor="text1"/>
          <w:sz w:val="22"/>
          <w:szCs w:val="22"/>
        </w:rPr>
        <w:t>.</w:t>
      </w:r>
    </w:p>
    <w:p w:rsidR="003B0D73" w:rsidRDefault="003B0D73" w:rsidP="00771FCE">
      <w:pPr>
        <w:ind w:left="708"/>
        <w:rPr>
          <w:color w:val="000000" w:themeColor="text1"/>
          <w:sz w:val="22"/>
          <w:szCs w:val="22"/>
        </w:rPr>
      </w:pPr>
    </w:p>
    <w:p w:rsidR="00E02B84" w:rsidRPr="00FE006D" w:rsidRDefault="00E02B84" w:rsidP="0018709A">
      <w:pPr>
        <w:rPr>
          <w:color w:val="000000" w:themeColor="text1"/>
        </w:rPr>
      </w:pPr>
    </w:p>
    <w:p w:rsidR="00E02B84" w:rsidRPr="00086D58" w:rsidRDefault="00E02B84" w:rsidP="00086D58">
      <w:pPr>
        <w:rPr>
          <w:color w:val="000000" w:themeColor="text1"/>
        </w:rPr>
      </w:pPr>
    </w:p>
    <w:p w:rsidR="00E02B84" w:rsidRPr="009E6EB7" w:rsidRDefault="00E02B84" w:rsidP="00E02B84">
      <w:pPr>
        <w:pStyle w:val="NormalWeb"/>
        <w:pBdr>
          <w:bottom w:val="single" w:sz="4" w:space="1" w:color="auto"/>
        </w:pBdr>
        <w:rPr>
          <w:rFonts w:ascii="Calibri" w:hAnsi="Calibri" w:cs="Calibri"/>
          <w:b/>
          <w:bCs/>
          <w:color w:val="000000" w:themeColor="text1"/>
          <w:spacing w:val="4"/>
          <w:w w:val="120"/>
          <w:sz w:val="28"/>
          <w:szCs w:val="28"/>
        </w:rPr>
      </w:pPr>
      <w:r w:rsidRPr="009E6EB7">
        <w:rPr>
          <w:rFonts w:ascii="Calibri" w:hAnsi="Calibri" w:cs="Calibri"/>
          <w:b/>
          <w:bCs/>
          <w:color w:val="000000" w:themeColor="text1"/>
          <w:spacing w:val="4"/>
          <w:w w:val="120"/>
          <w:sz w:val="28"/>
          <w:szCs w:val="28"/>
        </w:rPr>
        <w:t>COUVERTURE M</w:t>
      </w:r>
      <w:r>
        <w:rPr>
          <w:rFonts w:ascii="Calibri" w:hAnsi="Calibri" w:cs="Calibri"/>
          <w:b/>
          <w:bCs/>
          <w:color w:val="000000" w:themeColor="text1"/>
          <w:spacing w:val="4"/>
          <w:w w:val="120"/>
          <w:sz w:val="28"/>
          <w:szCs w:val="28"/>
        </w:rPr>
        <w:t>É</w:t>
      </w:r>
      <w:r w:rsidRPr="009E6EB7">
        <w:rPr>
          <w:rFonts w:ascii="Calibri" w:hAnsi="Calibri" w:cs="Calibri"/>
          <w:b/>
          <w:bCs/>
          <w:color w:val="000000" w:themeColor="text1"/>
          <w:spacing w:val="4"/>
          <w:w w:val="120"/>
          <w:sz w:val="28"/>
          <w:szCs w:val="28"/>
        </w:rPr>
        <w:t>DIATIQUE</w:t>
      </w:r>
    </w:p>
    <w:p w:rsidR="00E02B84" w:rsidRDefault="00363513" w:rsidP="00E02B84">
      <w:pPr>
        <w:rPr>
          <w:color w:val="000000" w:themeColor="text1"/>
        </w:rPr>
      </w:pPr>
      <w:r>
        <w:rPr>
          <w:color w:val="000000" w:themeColor="text1"/>
        </w:rPr>
        <w:t>- Des panneaux solaires sur le toit de l’école de Raphèle, de Nicolas Puig, in La Provence, 23 octob</w:t>
      </w:r>
      <w:r w:rsidR="008F7E00">
        <w:rPr>
          <w:color w:val="000000" w:themeColor="text1"/>
        </w:rPr>
        <w:t>r</w:t>
      </w:r>
      <w:r>
        <w:rPr>
          <w:color w:val="000000" w:themeColor="text1"/>
        </w:rPr>
        <w:t>e 2020.</w:t>
      </w:r>
    </w:p>
    <w:p w:rsidR="008F7E00" w:rsidRDefault="008F7E00" w:rsidP="00E02B84">
      <w:pPr>
        <w:rPr>
          <w:color w:val="000000" w:themeColor="text1"/>
        </w:rPr>
      </w:pPr>
    </w:p>
    <w:p w:rsidR="008F7E00" w:rsidRPr="003F38FE" w:rsidRDefault="008F7E00" w:rsidP="00E02B84">
      <w:pPr>
        <w:rPr>
          <w:color w:val="000000" w:themeColor="text1"/>
        </w:rPr>
      </w:pPr>
      <w:r>
        <w:rPr>
          <w:color w:val="000000" w:themeColor="text1"/>
        </w:rPr>
        <w:t>- L’énergie solaire à partir du toit d’une école maternelle, de Johanna Olibé, in La Provence, 27 décembre 2020.</w:t>
      </w:r>
    </w:p>
    <w:p w:rsidR="00E02B84" w:rsidRPr="00AE4F5B" w:rsidRDefault="00E02B84" w:rsidP="00E02B84">
      <w:pPr>
        <w:pStyle w:val="NormalWeb"/>
        <w:pBdr>
          <w:bottom w:val="single" w:sz="4" w:space="1" w:color="auto"/>
        </w:pBdr>
        <w:spacing w:before="360" w:after="240"/>
        <w:rPr>
          <w:rFonts w:ascii="Calibri" w:hAnsi="Calibri" w:cs="Calibri"/>
          <w:color w:val="000000" w:themeColor="text1"/>
        </w:rPr>
      </w:pPr>
      <w:r w:rsidRPr="00AE4F5B">
        <w:rPr>
          <w:rFonts w:ascii="Calibri" w:hAnsi="Calibri" w:cs="Calibri"/>
          <w:b/>
          <w:bCs/>
          <w:color w:val="000000" w:themeColor="text1"/>
          <w:spacing w:val="4"/>
          <w:w w:val="120"/>
          <w:sz w:val="28"/>
          <w:szCs w:val="28"/>
        </w:rPr>
        <w:t>BILAN PRODUCTION</w:t>
      </w:r>
    </w:p>
    <w:p w:rsidR="00FA396D" w:rsidRPr="00AE4F5B" w:rsidRDefault="001A6010" w:rsidP="00E02B84">
      <w:pPr>
        <w:rPr>
          <w:color w:val="000000" w:themeColor="text1"/>
        </w:rPr>
      </w:pPr>
      <w:r>
        <w:rPr>
          <w:color w:val="000000" w:themeColor="text1"/>
        </w:rPr>
        <w:t>En novembre 2020, nous avons achevé le chantier de l’installation photovoltaïque de 36 kWc sur le toit de l’école Louis Pergaud à Raphèle, et avons dû attendre le 3 février 2021 pour qu’Enedis effectue notre mise en service.</w:t>
      </w:r>
      <w:r w:rsidR="006935BD">
        <w:rPr>
          <w:color w:val="000000" w:themeColor="text1"/>
        </w:rPr>
        <w:t xml:space="preserve"> Notre production a donc démarré en 2021.</w:t>
      </w:r>
    </w:p>
    <w:p w:rsidR="00E02B84" w:rsidRPr="00AE4F5B" w:rsidRDefault="00E02B84" w:rsidP="00E02B84">
      <w:pPr>
        <w:pStyle w:val="NormalWeb"/>
        <w:pBdr>
          <w:bottom w:val="single" w:sz="4" w:space="1" w:color="auto"/>
        </w:pBdr>
        <w:rPr>
          <w:rFonts w:ascii="Calibri" w:hAnsi="Calibri" w:cs="Calibri"/>
          <w:color w:val="000000" w:themeColor="text1"/>
        </w:rPr>
      </w:pPr>
      <w:r w:rsidRPr="00AE4F5B">
        <w:rPr>
          <w:rFonts w:ascii="Calibri" w:hAnsi="Calibri" w:cs="Calibri"/>
          <w:b/>
          <w:bCs/>
          <w:color w:val="000000" w:themeColor="text1"/>
          <w:spacing w:val="4"/>
          <w:w w:val="120"/>
          <w:sz w:val="28"/>
          <w:szCs w:val="28"/>
        </w:rPr>
        <w:t xml:space="preserve">PERSPECTIVES </w:t>
      </w:r>
    </w:p>
    <w:p w:rsidR="00E02B84" w:rsidRPr="00AA3F64" w:rsidRDefault="00B4277B" w:rsidP="00E02B84">
      <w:pPr>
        <w:rPr>
          <w:color w:val="000000" w:themeColor="text1"/>
        </w:rPr>
      </w:pPr>
      <w:r>
        <w:rPr>
          <w:color w:val="000000" w:themeColor="text1"/>
        </w:rPr>
        <w:t>Nous pros</w:t>
      </w:r>
      <w:r w:rsidR="006E2D5C">
        <w:rPr>
          <w:color w:val="000000" w:themeColor="text1"/>
        </w:rPr>
        <w:t>p</w:t>
      </w:r>
      <w:r>
        <w:rPr>
          <w:color w:val="000000" w:themeColor="text1"/>
        </w:rPr>
        <w:t>ectons pour de nouvelles installations courant 2021</w:t>
      </w:r>
      <w:r w:rsidR="005D0838">
        <w:rPr>
          <w:color w:val="000000" w:themeColor="text1"/>
        </w:rPr>
        <w:t xml:space="preserve">, en lien en particulier avec </w:t>
      </w:r>
      <w:r w:rsidR="00791741">
        <w:rPr>
          <w:color w:val="000000" w:themeColor="text1"/>
        </w:rPr>
        <w:t>les municipalités de Barbentane et Saint Martin de Crau et avec la communauté d’agglomération Terre de Provence.</w:t>
      </w:r>
      <w:r w:rsidR="00086D58">
        <w:rPr>
          <w:color w:val="000000" w:themeColor="text1"/>
        </w:rPr>
        <w:t xml:space="preserve"> Notre objectif est d’installer entre 200 et 300 kWC cett</w:t>
      </w:r>
      <w:r w:rsidR="0018709A">
        <w:rPr>
          <w:color w:val="000000" w:themeColor="text1"/>
        </w:rPr>
        <w:t>e</w:t>
      </w:r>
      <w:r w:rsidR="00086D58">
        <w:rPr>
          <w:color w:val="000000" w:themeColor="text1"/>
        </w:rPr>
        <w:t xml:space="preserve"> année.</w:t>
      </w:r>
    </w:p>
    <w:p w:rsidR="007C0770" w:rsidRDefault="007C0770"/>
    <w:sectPr w:rsidR="007C07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00000003" w:usb1="00000000" w:usb2="00000000" w:usb3="00000000" w:csb0="0000000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00000003" w:usb1="00000000" w:usb2="00000000" w:usb3="00000000" w:csb0="00000007" w:csb1="00000000"/>
  </w:font>
  <w:font w:name="Apple Chancery">
    <w:panose1 w:val="03020702040506060504"/>
    <w:charset w:val="B1"/>
    <w:family w:val="script"/>
    <w:pitch w:val="variable"/>
    <w:sig w:usb0="80002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22639"/>
    <w:multiLevelType w:val="hybridMultilevel"/>
    <w:tmpl w:val="31F867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224F30"/>
    <w:multiLevelType w:val="hybridMultilevel"/>
    <w:tmpl w:val="4F528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6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B84"/>
    <w:rsid w:val="00017A6F"/>
    <w:rsid w:val="00030E45"/>
    <w:rsid w:val="0004461E"/>
    <w:rsid w:val="000864F8"/>
    <w:rsid w:val="00086D58"/>
    <w:rsid w:val="000A0417"/>
    <w:rsid w:val="000C6BDA"/>
    <w:rsid w:val="000F03DF"/>
    <w:rsid w:val="000F4225"/>
    <w:rsid w:val="00131D46"/>
    <w:rsid w:val="00156A75"/>
    <w:rsid w:val="00163372"/>
    <w:rsid w:val="00164456"/>
    <w:rsid w:val="00167151"/>
    <w:rsid w:val="0018709A"/>
    <w:rsid w:val="001A6010"/>
    <w:rsid w:val="001A60F2"/>
    <w:rsid w:val="001B27C7"/>
    <w:rsid w:val="001B5E83"/>
    <w:rsid w:val="001C0ED8"/>
    <w:rsid w:val="001D465C"/>
    <w:rsid w:val="001F337A"/>
    <w:rsid w:val="00201A97"/>
    <w:rsid w:val="0022684E"/>
    <w:rsid w:val="00231655"/>
    <w:rsid w:val="00244A66"/>
    <w:rsid w:val="0026271C"/>
    <w:rsid w:val="002921EB"/>
    <w:rsid w:val="002971EA"/>
    <w:rsid w:val="0030775B"/>
    <w:rsid w:val="00320477"/>
    <w:rsid w:val="00322182"/>
    <w:rsid w:val="003248F9"/>
    <w:rsid w:val="0033029B"/>
    <w:rsid w:val="00346209"/>
    <w:rsid w:val="00347D36"/>
    <w:rsid w:val="0035076B"/>
    <w:rsid w:val="00356D11"/>
    <w:rsid w:val="00362B3C"/>
    <w:rsid w:val="00363513"/>
    <w:rsid w:val="003B0D73"/>
    <w:rsid w:val="003B5AB3"/>
    <w:rsid w:val="003E4837"/>
    <w:rsid w:val="00422D15"/>
    <w:rsid w:val="00437C98"/>
    <w:rsid w:val="00451032"/>
    <w:rsid w:val="00466358"/>
    <w:rsid w:val="00476F83"/>
    <w:rsid w:val="004F04A3"/>
    <w:rsid w:val="004F5EEB"/>
    <w:rsid w:val="004F6A45"/>
    <w:rsid w:val="005067B7"/>
    <w:rsid w:val="00506C0E"/>
    <w:rsid w:val="005176F1"/>
    <w:rsid w:val="00547A48"/>
    <w:rsid w:val="0055449A"/>
    <w:rsid w:val="0056467A"/>
    <w:rsid w:val="005B57D3"/>
    <w:rsid w:val="005C36DD"/>
    <w:rsid w:val="005D0838"/>
    <w:rsid w:val="005F4FE6"/>
    <w:rsid w:val="00650332"/>
    <w:rsid w:val="00663669"/>
    <w:rsid w:val="006657ED"/>
    <w:rsid w:val="00681A44"/>
    <w:rsid w:val="006935BD"/>
    <w:rsid w:val="006D5846"/>
    <w:rsid w:val="006E2D5C"/>
    <w:rsid w:val="006E669F"/>
    <w:rsid w:val="00771FCE"/>
    <w:rsid w:val="00790043"/>
    <w:rsid w:val="00791741"/>
    <w:rsid w:val="007A04C6"/>
    <w:rsid w:val="007A201F"/>
    <w:rsid w:val="007C0770"/>
    <w:rsid w:val="007D5969"/>
    <w:rsid w:val="007E2FD7"/>
    <w:rsid w:val="00800327"/>
    <w:rsid w:val="008445BE"/>
    <w:rsid w:val="00854A59"/>
    <w:rsid w:val="00856339"/>
    <w:rsid w:val="0086307F"/>
    <w:rsid w:val="00866B9E"/>
    <w:rsid w:val="00866CC4"/>
    <w:rsid w:val="008B1A32"/>
    <w:rsid w:val="008E3A9C"/>
    <w:rsid w:val="008F43A8"/>
    <w:rsid w:val="008F7E00"/>
    <w:rsid w:val="00903C5A"/>
    <w:rsid w:val="00931B49"/>
    <w:rsid w:val="00995865"/>
    <w:rsid w:val="009A3BD4"/>
    <w:rsid w:val="009B6BC0"/>
    <w:rsid w:val="009C0825"/>
    <w:rsid w:val="009D57D6"/>
    <w:rsid w:val="009D603F"/>
    <w:rsid w:val="009E1151"/>
    <w:rsid w:val="00A048A2"/>
    <w:rsid w:val="00A07010"/>
    <w:rsid w:val="00A2239F"/>
    <w:rsid w:val="00A333D2"/>
    <w:rsid w:val="00A52535"/>
    <w:rsid w:val="00A64B93"/>
    <w:rsid w:val="00AA480E"/>
    <w:rsid w:val="00AB6876"/>
    <w:rsid w:val="00AC0BB2"/>
    <w:rsid w:val="00B05906"/>
    <w:rsid w:val="00B05AA7"/>
    <w:rsid w:val="00B2639F"/>
    <w:rsid w:val="00B4277B"/>
    <w:rsid w:val="00B50FE7"/>
    <w:rsid w:val="00B71707"/>
    <w:rsid w:val="00B73CF6"/>
    <w:rsid w:val="00B85D05"/>
    <w:rsid w:val="00BA2D11"/>
    <w:rsid w:val="00BA756F"/>
    <w:rsid w:val="00C037FE"/>
    <w:rsid w:val="00C03AD0"/>
    <w:rsid w:val="00C37A93"/>
    <w:rsid w:val="00C44613"/>
    <w:rsid w:val="00C700B7"/>
    <w:rsid w:val="00C94663"/>
    <w:rsid w:val="00CB3693"/>
    <w:rsid w:val="00CB4ED2"/>
    <w:rsid w:val="00CC487D"/>
    <w:rsid w:val="00D120D8"/>
    <w:rsid w:val="00D7091B"/>
    <w:rsid w:val="00D92685"/>
    <w:rsid w:val="00DC7899"/>
    <w:rsid w:val="00DE0A32"/>
    <w:rsid w:val="00DF1FAF"/>
    <w:rsid w:val="00E020CA"/>
    <w:rsid w:val="00E02B84"/>
    <w:rsid w:val="00E14019"/>
    <w:rsid w:val="00E15D5F"/>
    <w:rsid w:val="00E505C2"/>
    <w:rsid w:val="00E53ABE"/>
    <w:rsid w:val="00E6262F"/>
    <w:rsid w:val="00E736B6"/>
    <w:rsid w:val="00E76466"/>
    <w:rsid w:val="00E87AA3"/>
    <w:rsid w:val="00EC11F8"/>
    <w:rsid w:val="00ED018D"/>
    <w:rsid w:val="00EE3A80"/>
    <w:rsid w:val="00EF337A"/>
    <w:rsid w:val="00F114E3"/>
    <w:rsid w:val="00F15F96"/>
    <w:rsid w:val="00F16E31"/>
    <w:rsid w:val="00F950FA"/>
    <w:rsid w:val="00FA396D"/>
    <w:rsid w:val="00FE5B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4638"/>
  <w15:chartTrackingRefBased/>
  <w15:docId w15:val="{43BFC34B-FCA4-2147-955F-CCD2AAFEC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onstyle">
    <w:name w:val="mon style"/>
    <w:basedOn w:val="Normal"/>
    <w:qFormat/>
    <w:rsid w:val="008F43A8"/>
    <w:pPr>
      <w:spacing w:line="360" w:lineRule="auto"/>
      <w:ind w:firstLine="708"/>
      <w:jc w:val="both"/>
    </w:pPr>
    <w:rPr>
      <w:rFonts w:ascii="Times" w:hAnsi="Times" w:cs="Apple Chancery"/>
      <w:color w:val="000000"/>
      <w:szCs w:val="22"/>
    </w:rPr>
  </w:style>
  <w:style w:type="paragraph" w:customStyle="1" w:styleId="citationBenedetta">
    <w:name w:val="citation Benedetta"/>
    <w:qFormat/>
    <w:rsid w:val="00451032"/>
    <w:pPr>
      <w:spacing w:before="120" w:after="120"/>
      <w:ind w:left="567"/>
      <w:jc w:val="both"/>
    </w:pPr>
    <w:rPr>
      <w:rFonts w:ascii="Helvetica" w:hAnsi="Helvetica"/>
      <w:iCs/>
      <w:sz w:val="20"/>
      <w:szCs w:val="20"/>
    </w:rPr>
  </w:style>
  <w:style w:type="paragraph" w:customStyle="1" w:styleId="texteBenedetta">
    <w:name w:val="texte Benedetta"/>
    <w:qFormat/>
    <w:rsid w:val="00451032"/>
    <w:pPr>
      <w:spacing w:before="120" w:after="120"/>
      <w:ind w:firstLine="284"/>
      <w:jc w:val="both"/>
    </w:pPr>
    <w:rPr>
      <w:rFonts w:ascii="Helvetica" w:hAnsi="Helvetica"/>
      <w:iCs/>
    </w:rPr>
  </w:style>
  <w:style w:type="paragraph" w:customStyle="1" w:styleId="Sansinterligne1">
    <w:name w:val="Sans interligne1"/>
    <w:rsid w:val="00E02B84"/>
    <w:pPr>
      <w:suppressAutoHyphens/>
    </w:pPr>
    <w:rPr>
      <w:rFonts w:ascii="Verdana" w:eastAsia="Times New Roman" w:hAnsi="Verdana" w:cs="Verdana"/>
      <w:sz w:val="22"/>
      <w:szCs w:val="22"/>
      <w:lang w:eastAsia="ar-SA"/>
    </w:rPr>
  </w:style>
  <w:style w:type="paragraph" w:styleId="NormalWeb">
    <w:name w:val="Normal (Web)"/>
    <w:basedOn w:val="Normal"/>
    <w:semiHidden/>
    <w:rsid w:val="00E02B84"/>
    <w:pPr>
      <w:suppressAutoHyphens/>
      <w:spacing w:before="280" w:after="280"/>
    </w:pPr>
    <w:rPr>
      <w:rFonts w:ascii="Arial Unicode MS" w:eastAsia="Arial Unicode MS" w:hAnsi="Arial Unicode MS" w:cs="Arial Unicode MS"/>
      <w:lang w:eastAsia="ar-SA"/>
    </w:rPr>
  </w:style>
  <w:style w:type="paragraph" w:styleId="Liste">
    <w:name w:val="List"/>
    <w:basedOn w:val="Corpsdetexte"/>
    <w:semiHidden/>
    <w:rsid w:val="00E02B84"/>
    <w:pPr>
      <w:suppressAutoHyphens/>
    </w:pPr>
    <w:rPr>
      <w:rFonts w:ascii="Verdana" w:eastAsia="Times New Roman" w:hAnsi="Verdana" w:cs="Mangal"/>
      <w:lang w:eastAsia="ar-SA"/>
    </w:rPr>
  </w:style>
  <w:style w:type="paragraph" w:styleId="Paragraphedeliste">
    <w:name w:val="List Paragraph"/>
    <w:basedOn w:val="Normal"/>
    <w:uiPriority w:val="34"/>
    <w:qFormat/>
    <w:rsid w:val="00E02B84"/>
    <w:pPr>
      <w:spacing w:after="200" w:line="276" w:lineRule="auto"/>
      <w:ind w:left="720"/>
      <w:contextualSpacing/>
    </w:pPr>
    <w:rPr>
      <w:sz w:val="22"/>
      <w:szCs w:val="22"/>
    </w:rPr>
  </w:style>
  <w:style w:type="paragraph" w:styleId="Corpsdetexte">
    <w:name w:val="Body Text"/>
    <w:basedOn w:val="Normal"/>
    <w:link w:val="CorpsdetexteCar"/>
    <w:uiPriority w:val="99"/>
    <w:semiHidden/>
    <w:unhideWhenUsed/>
    <w:rsid w:val="00E02B84"/>
    <w:pPr>
      <w:spacing w:after="120" w:line="276" w:lineRule="auto"/>
    </w:pPr>
    <w:rPr>
      <w:sz w:val="22"/>
      <w:szCs w:val="22"/>
    </w:rPr>
  </w:style>
  <w:style w:type="character" w:customStyle="1" w:styleId="CorpsdetexteCar">
    <w:name w:val="Corps de texte Car"/>
    <w:basedOn w:val="Policepardfaut"/>
    <w:link w:val="Corpsdetexte"/>
    <w:uiPriority w:val="99"/>
    <w:semiHidden/>
    <w:rsid w:val="00E02B84"/>
    <w:rPr>
      <w:sz w:val="22"/>
      <w:szCs w:val="22"/>
    </w:rPr>
  </w:style>
  <w:style w:type="character" w:styleId="Lienhypertexte">
    <w:name w:val="Hyperlink"/>
    <w:basedOn w:val="Policepardfaut"/>
    <w:uiPriority w:val="99"/>
    <w:unhideWhenUsed/>
    <w:rsid w:val="00E02B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672</Words>
  <Characters>3696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VITTOZ</dc:creator>
  <cp:keywords/>
  <dc:description/>
  <cp:lastModifiedBy>Dominique VITTOZ</cp:lastModifiedBy>
  <cp:revision>49</cp:revision>
  <dcterms:created xsi:type="dcterms:W3CDTF">2020-05-26T09:24:00Z</dcterms:created>
  <dcterms:modified xsi:type="dcterms:W3CDTF">2021-03-23T12:36:00Z</dcterms:modified>
</cp:coreProperties>
</file>